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5D" w:rsidRPr="00304F5D" w:rsidRDefault="00304F5D" w:rsidP="00304F5D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b/>
          <w:sz w:val="24"/>
          <w:szCs w:val="24"/>
        </w:rPr>
        <w:t>Методическая разработка урока</w:t>
      </w:r>
      <w:r w:rsidR="00F51242">
        <w:rPr>
          <w:rFonts w:ascii="Times New Roman" w:hAnsi="Times New Roman" w:cs="Times New Roman"/>
          <w:b/>
          <w:sz w:val="24"/>
          <w:szCs w:val="24"/>
        </w:rPr>
        <w:t xml:space="preserve"> по русскому языку </w:t>
      </w:r>
    </w:p>
    <w:p w:rsidR="00304F5D" w:rsidRPr="00304F5D" w:rsidRDefault="00304F5D" w:rsidP="00304F5D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>в 6 классе на тему «Переходные и непереходные глаголы»</w:t>
      </w:r>
    </w:p>
    <w:p w:rsidR="00304F5D" w:rsidRPr="00304F5D" w:rsidRDefault="00304F5D" w:rsidP="00304F5D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Pr="00304F5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04F5D">
        <w:rPr>
          <w:rFonts w:ascii="Times New Roman" w:hAnsi="Times New Roman" w:cs="Times New Roman"/>
          <w:sz w:val="24"/>
          <w:szCs w:val="24"/>
        </w:rPr>
        <w:t xml:space="preserve"> технологий</w:t>
      </w:r>
    </w:p>
    <w:p w:rsidR="00304F5D" w:rsidRPr="00304F5D" w:rsidRDefault="00304F5D" w:rsidP="00F512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304F5D">
        <w:rPr>
          <w:rFonts w:ascii="Times New Roman" w:hAnsi="Times New Roman" w:cs="Times New Roman"/>
          <w:sz w:val="24"/>
          <w:szCs w:val="24"/>
        </w:rPr>
        <w:t xml:space="preserve"> </w:t>
      </w:r>
      <w:r w:rsidRPr="00304F5D">
        <w:rPr>
          <w:rFonts w:ascii="Times New Roman" w:hAnsi="Times New Roman" w:cs="Times New Roman"/>
          <w:bCs/>
          <w:i/>
          <w:iCs/>
          <w:sz w:val="24"/>
          <w:szCs w:val="24"/>
        </w:rPr>
        <w:t>предметные:</w:t>
      </w:r>
      <w:r w:rsidRPr="00304F5D">
        <w:rPr>
          <w:rFonts w:ascii="Times New Roman" w:hAnsi="Times New Roman" w:cs="Times New Roman"/>
          <w:bCs/>
          <w:sz w:val="24"/>
          <w:szCs w:val="24"/>
        </w:rPr>
        <w:t> познакомить с переходными и непереходными глаголами; с особенностями смыслового значения и синтаксической сочетаемостью глаголов;  уметь различать переходные и непереходные глаголы;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F5D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метапредметные</w:t>
      </w:r>
      <w:proofErr w:type="spellEnd"/>
      <w:r w:rsidRPr="00304F5D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Pr="00304F5D">
        <w:rPr>
          <w:rFonts w:ascii="Times New Roman" w:hAnsi="Times New Roman" w:cs="Times New Roman"/>
          <w:sz w:val="24"/>
          <w:szCs w:val="24"/>
        </w:rPr>
        <w:t xml:space="preserve">познавательные  -  </w:t>
      </w:r>
      <w:proofErr w:type="spellStart"/>
      <w:r w:rsidRPr="00304F5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04F5D">
        <w:rPr>
          <w:rFonts w:ascii="Times New Roman" w:hAnsi="Times New Roman" w:cs="Times New Roman"/>
          <w:sz w:val="24"/>
          <w:szCs w:val="24"/>
        </w:rPr>
        <w:t>:  формулируют ответы на вопросы по изучаемой теме; строят речевые высказывания; логические; совершенствует мыслительные операции; регулятивные – принимают и сохраняют учебную задачу; планируют свое действие в соответствии с поставленной задачей; осуществляют взаимоконтроль; коммуникативные – умеют конструктивно взаимодействовать в парах; 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bCs/>
          <w:i/>
          <w:iCs/>
          <w:sz w:val="24"/>
          <w:szCs w:val="24"/>
        </w:rPr>
        <w:t>личностные:</w:t>
      </w:r>
      <w:r w:rsidRPr="00304F5D">
        <w:rPr>
          <w:rFonts w:ascii="Times New Roman" w:hAnsi="Times New Roman" w:cs="Times New Roman"/>
          <w:bCs/>
          <w:sz w:val="24"/>
          <w:szCs w:val="24"/>
        </w:rPr>
        <w:t> воспитание положительного отношения к знаниям; способствовать сохранению и укреплению здоровья учащихся через утреннюю гимнастику, отдых для глаз, приобщение детей к здоровому образу жизни.</w:t>
      </w:r>
    </w:p>
    <w:p w:rsidR="00304F5D" w:rsidRPr="00304F5D" w:rsidRDefault="00304F5D" w:rsidP="00F512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304F5D">
        <w:rPr>
          <w:rFonts w:ascii="Times New Roman" w:hAnsi="Times New Roman" w:cs="Times New Roman"/>
          <w:bCs/>
          <w:sz w:val="24"/>
          <w:szCs w:val="24"/>
        </w:rPr>
        <w:t> проектор, ноутбук.</w:t>
      </w:r>
    </w:p>
    <w:p w:rsidR="00304F5D" w:rsidRPr="00304F5D" w:rsidRDefault="00304F5D" w:rsidP="00F512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304F5D">
        <w:rPr>
          <w:rFonts w:ascii="Times New Roman" w:hAnsi="Times New Roman" w:cs="Times New Roman"/>
          <w:bCs/>
          <w:sz w:val="24"/>
          <w:szCs w:val="24"/>
        </w:rPr>
        <w:t> </w:t>
      </w:r>
      <w:r w:rsidRPr="00304F5D">
        <w:rPr>
          <w:rFonts w:ascii="Times New Roman" w:hAnsi="Times New Roman" w:cs="Times New Roman"/>
          <w:sz w:val="24"/>
          <w:szCs w:val="24"/>
        </w:rPr>
        <w:t>ознакомление с новым материалом</w:t>
      </w:r>
      <w:r w:rsidRPr="00304F5D">
        <w:rPr>
          <w:rFonts w:ascii="Times New Roman" w:hAnsi="Times New Roman" w:cs="Times New Roman"/>
          <w:bCs/>
          <w:sz w:val="24"/>
          <w:szCs w:val="24"/>
        </w:rPr>
        <w:t>.</w:t>
      </w:r>
    </w:p>
    <w:p w:rsidR="00304F5D" w:rsidRPr="00304F5D" w:rsidRDefault="00304F5D" w:rsidP="00F5124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4F5D">
        <w:rPr>
          <w:rFonts w:ascii="Times New Roman" w:hAnsi="Times New Roman" w:cs="Times New Roman"/>
          <w:sz w:val="24"/>
          <w:szCs w:val="24"/>
        </w:rPr>
        <w:t>Ход урока:</w:t>
      </w:r>
    </w:p>
    <w:p w:rsidR="00304F5D" w:rsidRPr="00304F5D" w:rsidRDefault="00304F5D" w:rsidP="00304F5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F5D">
        <w:rPr>
          <w:rFonts w:ascii="Times New Roman" w:hAnsi="Times New Roman" w:cs="Times New Roman"/>
          <w:b/>
          <w:sz w:val="24"/>
          <w:szCs w:val="24"/>
        </w:rPr>
        <w:t>Рапорт дежурного. Организационный момент.</w:t>
      </w:r>
    </w:p>
    <w:p w:rsidR="00304F5D" w:rsidRPr="00304F5D" w:rsidRDefault="00304F5D" w:rsidP="00304F5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F5D">
        <w:rPr>
          <w:rFonts w:ascii="Times New Roman" w:hAnsi="Times New Roman" w:cs="Times New Roman"/>
          <w:b/>
          <w:sz w:val="24"/>
          <w:szCs w:val="24"/>
        </w:rPr>
        <w:t>Утренняя гимнастика.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 xml:space="preserve">Перед началом урока вспомним основные упражнения утренней гимнастики для того чтобы взбодриться. 1. Основная стойка, руки вперёд, руки вверх, прогнуться, руки в стороны. 2. Основная стойка, круги руками вперёд, круги руками назад. 3. Основная стойка, ноги врозь, руки через стороны вверх, наклоны вправо, влево. 4. Основная стойка. </w:t>
      </w:r>
      <w:proofErr w:type="gramStart"/>
      <w:r w:rsidRPr="00304F5D">
        <w:rPr>
          <w:rFonts w:ascii="Times New Roman" w:hAnsi="Times New Roman" w:cs="Times New Roman"/>
          <w:sz w:val="24"/>
          <w:szCs w:val="24"/>
        </w:rPr>
        <w:t>Руки на поясе, прыжки на обеих ногах, прыжки на левой ноге, на правой. 5.</w:t>
      </w:r>
      <w:proofErr w:type="gramEnd"/>
      <w:r w:rsidRPr="00304F5D">
        <w:rPr>
          <w:rFonts w:ascii="Times New Roman" w:hAnsi="Times New Roman" w:cs="Times New Roman"/>
          <w:sz w:val="24"/>
          <w:szCs w:val="24"/>
        </w:rPr>
        <w:t xml:space="preserve"> Ходьба на месте. Молодцы! 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>Ну, теперь проверь, дружок,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>Ты готов начать урок?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>Всё ль на месте?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>Всё ль в порядке: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>Ручка, книжка и тетрадка?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>Все ли правильно сидят?</w:t>
      </w:r>
    </w:p>
    <w:p w:rsidR="00304F5D" w:rsidRPr="00304F5D" w:rsidRDefault="00304F5D" w:rsidP="00304F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  <w:r w:rsidRPr="00304F5D">
        <w:rPr>
          <w:rFonts w:ascii="Times New Roman" w:hAnsi="Times New Roman" w:cs="Times New Roman"/>
          <w:sz w:val="24"/>
          <w:szCs w:val="24"/>
        </w:rPr>
        <w:t xml:space="preserve"> Обратимся к проверке домашнего задания, которое было связано с предыдущей темой «Разноспрягаемые глаголы». К какому жанру устного народного творчества относятся предложения домашнего задания? </w:t>
      </w:r>
      <w:r w:rsidRPr="00304F5D">
        <w:rPr>
          <w:rFonts w:ascii="Times New Roman" w:hAnsi="Times New Roman" w:cs="Times New Roman"/>
          <w:sz w:val="24"/>
          <w:szCs w:val="24"/>
        </w:rPr>
        <w:lastRenderedPageBreak/>
        <w:t xml:space="preserve">(к пословицам) Вы знаете, что пословицы имеют разную тематику. Вы встретились с пословицами о труде, об учении, о языке. Мы сегодня будем работать с пословицами о здоровье. </w:t>
      </w:r>
    </w:p>
    <w:p w:rsidR="00304F5D" w:rsidRPr="00304F5D" w:rsidRDefault="00304F5D" w:rsidP="00304F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b/>
          <w:sz w:val="24"/>
          <w:szCs w:val="24"/>
        </w:rPr>
        <w:t>Работа в парах.</w:t>
      </w:r>
      <w:r w:rsidRPr="00304F5D">
        <w:rPr>
          <w:rFonts w:ascii="Times New Roman" w:hAnsi="Times New Roman" w:cs="Times New Roman"/>
          <w:sz w:val="24"/>
          <w:szCs w:val="24"/>
        </w:rPr>
        <w:t xml:space="preserve"> Составьте пословицы</w:t>
      </w:r>
      <w:proofErr w:type="gramStart"/>
      <w:r w:rsidRPr="00304F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4F5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04F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4F5D">
        <w:rPr>
          <w:rFonts w:ascii="Times New Roman" w:hAnsi="Times New Roman" w:cs="Times New Roman"/>
          <w:sz w:val="24"/>
          <w:szCs w:val="24"/>
        </w:rPr>
        <w:t>лайд 1)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 xml:space="preserve">1 пара – Потерять здоровье легче, чем сохранить. 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 xml:space="preserve">2 пара – Болезнь находит того, кто её боится. 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 xml:space="preserve">3 пара – Недосыпаешь – здоровье теряешь. 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>Вы быстро справились с работой. Молодцы! Выпишите глаголы из этих пословиц.</w:t>
      </w:r>
    </w:p>
    <w:p w:rsidR="00304F5D" w:rsidRPr="00304F5D" w:rsidRDefault="00304F5D" w:rsidP="00304F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b/>
          <w:bCs/>
          <w:sz w:val="24"/>
          <w:szCs w:val="24"/>
        </w:rPr>
        <w:t>Определение темы и целей урока</w:t>
      </w:r>
      <w:r w:rsidRPr="00304F5D">
        <w:rPr>
          <w:rFonts w:ascii="Times New Roman" w:hAnsi="Times New Roman" w:cs="Times New Roman"/>
          <w:sz w:val="24"/>
          <w:szCs w:val="24"/>
        </w:rPr>
        <w:t>. Раз мы заговорили о глаголе, то давайте попытаемся сформулировать тему нашего урока? Какова тема урока? (глагол) Вы знаете, какими могут быть глаголы? Тогда давайте будем выяснять. Итак, мы с вами выписали глаголы? Добавьте к ним существительные из пословиц, чтобы получились словосочетания. Чем отличаются словосочетания? (в одних средством связи является предлог и окончание, в других – только окончание) С существительными какого падежа образовали глаголы словосочетания? Обратимся к учебнику и выясним, как называются глаголы, выписанные нами из пословиц. Стр. 109 правило. Значит, тема нашего урока полностью звучит «Переходные и непереходные глаголы» (слайд 2). Делаем записи в тетрадях.  Теперь выявим, чем мы будем заниматься дальше? (ответы учащихся)</w:t>
      </w:r>
    </w:p>
    <w:p w:rsidR="00304F5D" w:rsidRPr="00304F5D" w:rsidRDefault="00304F5D" w:rsidP="00304F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b/>
          <w:sz w:val="24"/>
          <w:szCs w:val="24"/>
        </w:rPr>
        <w:t>Закрепление полученных знаний.</w:t>
      </w:r>
      <w:r w:rsidRPr="00304F5D">
        <w:rPr>
          <w:rFonts w:ascii="Times New Roman" w:hAnsi="Times New Roman" w:cs="Times New Roman"/>
          <w:sz w:val="24"/>
          <w:szCs w:val="24"/>
        </w:rPr>
        <w:t xml:space="preserve"> Итак, какие глаголы называются переходными, непереходными? Отгадаем загадки, найдём глаголы, определим переходные они или непереходные (слайд 3, 4).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>Болеть мне некогда друзья,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>В футбол, хоккей играю я.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>И очень я собою горд,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>Что дарит мне здоровье… (спорт)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>Я шагаю по квартире,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>Приседаю: три-четыре.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>И уверен твердо я-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>С нею ждет успех меня</w:t>
      </w:r>
      <w:proofErr w:type="gramStart"/>
      <w:r w:rsidRPr="00304F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4F5D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304F5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04F5D">
        <w:rPr>
          <w:rFonts w:ascii="Times New Roman" w:hAnsi="Times New Roman" w:cs="Times New Roman"/>
          <w:sz w:val="24"/>
          <w:szCs w:val="24"/>
        </w:rPr>
        <w:t>арядка)</w:t>
      </w:r>
    </w:p>
    <w:p w:rsidR="00304F5D" w:rsidRPr="00304F5D" w:rsidRDefault="00304F5D" w:rsidP="00304F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b/>
          <w:sz w:val="24"/>
          <w:szCs w:val="24"/>
        </w:rPr>
        <w:t>Гимнастика для глаз.</w:t>
      </w:r>
      <w:r w:rsidRPr="00304F5D">
        <w:rPr>
          <w:rFonts w:ascii="Times New Roman" w:hAnsi="Times New Roman" w:cs="Times New Roman"/>
          <w:sz w:val="24"/>
          <w:szCs w:val="24"/>
        </w:rPr>
        <w:t xml:space="preserve"> Выполняется под песню Т. </w:t>
      </w:r>
      <w:proofErr w:type="spellStart"/>
      <w:r w:rsidRPr="00304F5D">
        <w:rPr>
          <w:rFonts w:ascii="Times New Roman" w:hAnsi="Times New Roman" w:cs="Times New Roman"/>
          <w:sz w:val="24"/>
          <w:szCs w:val="24"/>
        </w:rPr>
        <w:t>Мизгирёва</w:t>
      </w:r>
      <w:proofErr w:type="spellEnd"/>
      <w:r w:rsidRPr="00304F5D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304F5D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304F5D">
        <w:rPr>
          <w:rFonts w:ascii="Times New Roman" w:hAnsi="Times New Roman" w:cs="Times New Roman"/>
          <w:sz w:val="24"/>
          <w:szCs w:val="24"/>
        </w:rPr>
        <w:t xml:space="preserve"> «О спорте».</w:t>
      </w:r>
    </w:p>
    <w:p w:rsidR="00304F5D" w:rsidRPr="00304F5D" w:rsidRDefault="00304F5D" w:rsidP="00304F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Закрепление  полученных знаний. Индивидуальная работа. </w:t>
      </w:r>
      <w:r w:rsidRPr="00304F5D">
        <w:rPr>
          <w:rFonts w:ascii="Times New Roman" w:hAnsi="Times New Roman" w:cs="Times New Roman"/>
          <w:bCs/>
          <w:sz w:val="24"/>
          <w:szCs w:val="24"/>
        </w:rPr>
        <w:t>Вам предложены карточки с предложениями. Ваша задача вставить пропущенные буквы, найти глаголы и определить переходность - непереходность глаголов.</w:t>
      </w:r>
      <w:r w:rsidRPr="00304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 xml:space="preserve">Микробы с грязной кожи рук попадают в рот и вызывают </w:t>
      </w:r>
      <w:proofErr w:type="spellStart"/>
      <w:r w:rsidRPr="00304F5D">
        <w:rPr>
          <w:rFonts w:ascii="Times New Roman" w:hAnsi="Times New Roman" w:cs="Times New Roman"/>
          <w:sz w:val="24"/>
          <w:szCs w:val="24"/>
        </w:rPr>
        <w:t>инфекци</w:t>
      </w:r>
      <w:proofErr w:type="gramStart"/>
      <w:r w:rsidRPr="00304F5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04F5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04F5D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Pr="00304F5D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304F5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04F5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04F5D">
        <w:rPr>
          <w:rFonts w:ascii="Times New Roman" w:hAnsi="Times New Roman" w:cs="Times New Roman"/>
          <w:sz w:val="24"/>
          <w:szCs w:val="24"/>
        </w:rPr>
        <w:t xml:space="preserve"> заболевания.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 xml:space="preserve">Важным помощником </w:t>
      </w:r>
      <w:proofErr w:type="spellStart"/>
      <w:r w:rsidRPr="00304F5D">
        <w:rPr>
          <w:rFonts w:ascii="Times New Roman" w:hAnsi="Times New Roman" w:cs="Times New Roman"/>
          <w:sz w:val="24"/>
          <w:szCs w:val="24"/>
        </w:rPr>
        <w:t>здоров_я</w:t>
      </w:r>
      <w:proofErr w:type="spellEnd"/>
      <w:r w:rsidRPr="00304F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4F5D">
        <w:rPr>
          <w:rFonts w:ascii="Times New Roman" w:hAnsi="Times New Roman" w:cs="Times New Roman"/>
          <w:sz w:val="24"/>
          <w:szCs w:val="24"/>
        </w:rPr>
        <w:t>явля</w:t>
      </w:r>
      <w:proofErr w:type="gramStart"/>
      <w:r w:rsidRPr="00304F5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04F5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04F5D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304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F5D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304F5D">
        <w:rPr>
          <w:rFonts w:ascii="Times New Roman" w:hAnsi="Times New Roman" w:cs="Times New Roman"/>
          <w:sz w:val="24"/>
          <w:szCs w:val="24"/>
        </w:rPr>
        <w:t>) личная гигиена.</w:t>
      </w:r>
    </w:p>
    <w:p w:rsidR="00304F5D" w:rsidRPr="00304F5D" w:rsidRDefault="00304F5D" w:rsidP="00304F5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F5D">
        <w:rPr>
          <w:rFonts w:ascii="Times New Roman" w:hAnsi="Times New Roman" w:cs="Times New Roman"/>
          <w:b/>
          <w:sz w:val="24"/>
          <w:szCs w:val="24"/>
        </w:rPr>
        <w:t>Взаимопроверка.</w:t>
      </w:r>
    </w:p>
    <w:p w:rsidR="00304F5D" w:rsidRPr="00304F5D" w:rsidRDefault="00304F5D" w:rsidP="00304F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sz w:val="24"/>
          <w:szCs w:val="24"/>
        </w:rPr>
        <w:t xml:space="preserve"> </w:t>
      </w:r>
      <w:r w:rsidRPr="00304F5D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304F5D">
        <w:rPr>
          <w:rFonts w:ascii="Times New Roman" w:hAnsi="Times New Roman" w:cs="Times New Roman"/>
          <w:sz w:val="24"/>
          <w:szCs w:val="24"/>
        </w:rPr>
        <w:t xml:space="preserve">  Подведём итог урока. Для этого используем начало фраз, которые вы должны продолжить: Сегодня я узнал (а)… Я поня</w:t>
      </w:r>
      <w:proofErr w:type="gramStart"/>
      <w:r w:rsidRPr="00304F5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04F5D">
        <w:rPr>
          <w:rFonts w:ascii="Times New Roman" w:hAnsi="Times New Roman" w:cs="Times New Roman"/>
          <w:sz w:val="24"/>
          <w:szCs w:val="24"/>
        </w:rPr>
        <w:t>а)…Урок для меня показался….</w:t>
      </w:r>
    </w:p>
    <w:p w:rsidR="00304F5D" w:rsidRPr="00304F5D" w:rsidRDefault="00304F5D" w:rsidP="00304F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F5D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304F5D">
        <w:rPr>
          <w:rFonts w:ascii="Times New Roman" w:hAnsi="Times New Roman" w:cs="Times New Roman"/>
          <w:sz w:val="24"/>
          <w:szCs w:val="24"/>
        </w:rPr>
        <w:t xml:space="preserve"> Стр. 110 упр. 528.</w:t>
      </w: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F5D" w:rsidRPr="00304F5D" w:rsidRDefault="00304F5D" w:rsidP="00304F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4F5D" w:rsidRPr="00304F5D" w:rsidSect="0018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C59"/>
    <w:multiLevelType w:val="hybridMultilevel"/>
    <w:tmpl w:val="EA1CCF52"/>
    <w:lvl w:ilvl="0" w:tplc="F558F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7A"/>
    <w:rsid w:val="00304F5D"/>
    <w:rsid w:val="008512FB"/>
    <w:rsid w:val="00CF597A"/>
    <w:rsid w:val="00F5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Самрудиновна</cp:lastModifiedBy>
  <cp:revision>3</cp:revision>
  <dcterms:created xsi:type="dcterms:W3CDTF">2017-10-07T07:46:00Z</dcterms:created>
  <dcterms:modified xsi:type="dcterms:W3CDTF">2017-10-09T15:19:00Z</dcterms:modified>
</cp:coreProperties>
</file>